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1881008630000133506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1881008630000133506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1881008630000133506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10.08.2024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0412365400725009132520133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5630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65DC-0CDE-418B-871F-261E0A7379E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